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C" w:rsidRDefault="000A6BCC" w:rsidP="000A6BCC">
      <w:pPr>
        <w:tabs>
          <w:tab w:val="left" w:pos="393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Цифровые и электронные образовательные и правовые ресурсы:</w:t>
      </w:r>
      <w:bookmarkStart w:id="0" w:name="_GoBack"/>
      <w:bookmarkEnd w:id="0"/>
    </w:p>
    <w:p w:rsidR="000A6BCC" w:rsidRDefault="000A6BCC" w:rsidP="000A6BCC">
      <w:pPr>
        <w:pStyle w:val="a3"/>
        <w:numPr>
          <w:ilvl w:val="0"/>
          <w:numId w:val="1"/>
        </w:numPr>
        <w:tabs>
          <w:tab w:val="left" w:pos="39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Всеобщая декларация прав человека</w:t>
      </w:r>
    </w:p>
    <w:p w:rsidR="000A6BCC" w:rsidRPr="00FA3855" w:rsidRDefault="00F106AA" w:rsidP="000A6BCC">
      <w:pPr>
        <w:pStyle w:val="a3"/>
        <w:tabs>
          <w:tab w:val="left" w:pos="3930"/>
        </w:tabs>
        <w:rPr>
          <w:rFonts w:eastAsia="Times New Roman"/>
          <w:sz w:val="28"/>
          <w:szCs w:val="28"/>
        </w:rPr>
      </w:pPr>
      <w:hyperlink r:id="rId5" w:history="1">
        <w:r w:rsidR="000A6BCC" w:rsidRPr="00447AA9">
          <w:rPr>
            <w:rStyle w:val="a4"/>
            <w:rFonts w:eastAsia="Times New Roman"/>
            <w:sz w:val="28"/>
            <w:szCs w:val="28"/>
          </w:rPr>
          <w:t>http://www.consultant.ru/document/cons_doc_LAW_120805/</w:t>
        </w:r>
      </w:hyperlink>
    </w:p>
    <w:p w:rsidR="000A6BCC" w:rsidRDefault="000A6BCC" w:rsidP="000A6BCC">
      <w:pPr>
        <w:pStyle w:val="a3"/>
        <w:numPr>
          <w:ilvl w:val="0"/>
          <w:numId w:val="1"/>
        </w:numPr>
        <w:tabs>
          <w:tab w:val="left" w:pos="39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 о средствах массовой информации </w:t>
      </w:r>
      <w:hyperlink r:id="rId6" w:history="1">
        <w:r w:rsidRPr="00447AA9">
          <w:rPr>
            <w:rStyle w:val="a4"/>
            <w:rFonts w:eastAsia="Times New Roman"/>
            <w:sz w:val="28"/>
            <w:szCs w:val="28"/>
          </w:rPr>
          <w:t>http://www.consultant.ru/document/cons_doc_LAW_1511/</w:t>
        </w:r>
      </w:hyperlink>
    </w:p>
    <w:p w:rsidR="000A6BCC" w:rsidRDefault="000A6BCC" w:rsidP="000A6BCC">
      <w:pPr>
        <w:pStyle w:val="a3"/>
        <w:numPr>
          <w:ilvl w:val="0"/>
          <w:numId w:val="1"/>
        </w:numPr>
        <w:tabs>
          <w:tab w:val="left" w:pos="39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Международные документы о журналистской этике </w:t>
      </w:r>
      <w:hyperlink r:id="rId7" w:history="1">
        <w:r w:rsidRPr="00447AA9">
          <w:rPr>
            <w:rStyle w:val="a4"/>
            <w:rFonts w:eastAsia="Times New Roman"/>
            <w:sz w:val="28"/>
            <w:szCs w:val="28"/>
          </w:rPr>
          <w:t>https://jf.spbu.ru/upload/files/file_1412239663_9146.pdf</w:t>
        </w:r>
      </w:hyperlink>
    </w:p>
    <w:p w:rsidR="000A6BCC" w:rsidRDefault="000A6BCC" w:rsidP="000A6BCC">
      <w:pPr>
        <w:pStyle w:val="a3"/>
        <w:numPr>
          <w:ilvl w:val="0"/>
          <w:numId w:val="1"/>
        </w:numPr>
        <w:tabs>
          <w:tab w:val="left" w:pos="39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Кодекс профессиональной этики российского журналиста </w:t>
      </w:r>
      <w:hyperlink r:id="rId8" w:history="1">
        <w:r w:rsidRPr="00447AA9">
          <w:rPr>
            <w:rStyle w:val="a4"/>
            <w:rFonts w:eastAsia="Times New Roman"/>
            <w:sz w:val="28"/>
            <w:szCs w:val="28"/>
          </w:rPr>
          <w:t>http://docs.cntd.ru/document/901854413</w:t>
        </w:r>
      </w:hyperlink>
    </w:p>
    <w:p w:rsidR="000A6BCC" w:rsidRDefault="000A6BCC" w:rsidP="000A6BCC">
      <w:pPr>
        <w:pStyle w:val="a3"/>
        <w:numPr>
          <w:ilvl w:val="0"/>
          <w:numId w:val="1"/>
        </w:numPr>
        <w:tabs>
          <w:tab w:val="left" w:pos="39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плагиате в интернете</w:t>
      </w:r>
      <w:r w:rsidR="00E17930" w:rsidRPr="00E17930">
        <w:rPr>
          <w:rFonts w:eastAsia="Times New Roman"/>
          <w:sz w:val="28"/>
          <w:szCs w:val="28"/>
        </w:rPr>
        <w:t xml:space="preserve"> </w:t>
      </w:r>
      <w:hyperlink r:id="rId9" w:history="1">
        <w:r w:rsidRPr="00447AA9">
          <w:rPr>
            <w:rStyle w:val="a4"/>
            <w:rFonts w:eastAsia="Times New Roman"/>
            <w:sz w:val="28"/>
            <w:szCs w:val="28"/>
          </w:rPr>
          <w:t>http://www.consultant.ru/document/cons_doc_LAW_10699/b683408102681707f2702cff05f0a3025daab7ab/</w:t>
        </w:r>
      </w:hyperlink>
    </w:p>
    <w:p w:rsidR="000A6BCC" w:rsidRPr="00A76621" w:rsidRDefault="000A6BCC" w:rsidP="000A6BCC">
      <w:pPr>
        <w:pStyle w:val="a3"/>
        <w:numPr>
          <w:ilvl w:val="0"/>
          <w:numId w:val="1"/>
        </w:numPr>
        <w:tabs>
          <w:tab w:val="left" w:pos="3930"/>
        </w:tabs>
        <w:rPr>
          <w:rFonts w:eastAsia="Times New Roman"/>
          <w:sz w:val="28"/>
          <w:szCs w:val="28"/>
        </w:rPr>
      </w:pPr>
      <w:r w:rsidRPr="00A76621">
        <w:rPr>
          <w:rFonts w:eastAsia="Times New Roman"/>
          <w:sz w:val="28"/>
          <w:szCs w:val="28"/>
        </w:rPr>
        <w:t xml:space="preserve">Ресурсы для журналистов </w:t>
      </w:r>
    </w:p>
    <w:p w:rsidR="000A6BCC" w:rsidRDefault="00F106AA" w:rsidP="000A6BCC">
      <w:pPr>
        <w:pStyle w:val="a3"/>
        <w:tabs>
          <w:tab w:val="left" w:pos="3930"/>
        </w:tabs>
        <w:rPr>
          <w:rFonts w:eastAsia="Times New Roman"/>
          <w:sz w:val="28"/>
          <w:szCs w:val="28"/>
        </w:rPr>
      </w:pPr>
      <w:hyperlink r:id="rId10" w:history="1">
        <w:r w:rsidR="000A6BCC" w:rsidRPr="00447AA9">
          <w:rPr>
            <w:rStyle w:val="a4"/>
            <w:rFonts w:eastAsia="Times New Roman"/>
            <w:sz w:val="28"/>
            <w:szCs w:val="28"/>
          </w:rPr>
          <w:t>https://radioportal.ru/news/podborka-poleznye-sayty-dlya-zhurnalistov</w:t>
        </w:r>
      </w:hyperlink>
    </w:p>
    <w:p w:rsidR="000A6BCC" w:rsidRPr="000A6BCC" w:rsidRDefault="000A6BCC">
      <w:pPr>
        <w:rPr>
          <w:rFonts w:ascii="Times New Roman" w:hAnsi="Times New Roman" w:cs="Times New Roman"/>
          <w:b/>
          <w:sz w:val="36"/>
          <w:szCs w:val="36"/>
        </w:rPr>
      </w:pPr>
    </w:p>
    <w:sectPr w:rsidR="000A6BCC" w:rsidRPr="000A6BCC" w:rsidSect="0088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905"/>
    <w:multiLevelType w:val="hybridMultilevel"/>
    <w:tmpl w:val="3B2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22"/>
    <w:rsid w:val="000A6BCC"/>
    <w:rsid w:val="000E0756"/>
    <w:rsid w:val="00713B22"/>
    <w:rsid w:val="00886077"/>
    <w:rsid w:val="00E17930"/>
    <w:rsid w:val="00F106AA"/>
    <w:rsid w:val="00FC4F2A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A6B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4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.spbu.ru/upload/files/file_1412239663_914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20805/" TargetMode="External"/><Relationship Id="rId10" Type="http://schemas.openxmlformats.org/officeDocument/2006/relationships/hyperlink" Target="https://radioportal.ru/news/podborka-poleznye-sayty-dlya-zhurnalis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b683408102681707f2702cff05f0a3025daab7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2021-01-15T03:40:00Z</dcterms:created>
  <dcterms:modified xsi:type="dcterms:W3CDTF">2021-01-22T12:12:00Z</dcterms:modified>
</cp:coreProperties>
</file>